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385D1" w14:textId="77777777" w:rsidR="003A3ED3" w:rsidRPr="003A3ED3" w:rsidRDefault="003A3ED3" w:rsidP="003A3E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ED3">
        <w:rPr>
          <w:rFonts w:ascii="Times New Roman" w:hAnsi="Times New Roman" w:cs="Times New Roman"/>
          <w:b/>
          <w:sz w:val="32"/>
          <w:szCs w:val="32"/>
        </w:rPr>
        <w:t>На зарядку становись!</w:t>
      </w:r>
    </w:p>
    <w:p w14:paraId="6621696E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</w:p>
    <w:p w14:paraId="2AD69E3E" w14:textId="77777777" w:rsidR="003A3ED3" w:rsidRPr="003A3ED3" w:rsidRDefault="003A3ED3" w:rsidP="003A3ED3">
      <w:pPr>
        <w:rPr>
          <w:rFonts w:ascii="Times New Roman" w:hAnsi="Times New Roman" w:cs="Times New Roman"/>
          <w:b/>
          <w:sz w:val="28"/>
          <w:szCs w:val="28"/>
        </w:rPr>
      </w:pPr>
      <w:r w:rsidRPr="003A3ED3">
        <w:rPr>
          <w:rFonts w:ascii="Times New Roman" w:hAnsi="Times New Roman" w:cs="Times New Roman"/>
          <w:b/>
          <w:sz w:val="28"/>
          <w:szCs w:val="28"/>
        </w:rPr>
        <w:t>Утренняя зарядка – что нужно знать о ней, чтобы она приносила радость</w:t>
      </w:r>
    </w:p>
    <w:p w14:paraId="06817EFA" w14:textId="77777777" w:rsidR="003A3ED3" w:rsidRPr="003A3ED3" w:rsidRDefault="003A3ED3" w:rsidP="003A3ED3">
      <w:pPr>
        <w:rPr>
          <w:rFonts w:ascii="Times New Roman" w:hAnsi="Times New Roman" w:cs="Times New Roman"/>
          <w:b/>
          <w:sz w:val="28"/>
          <w:szCs w:val="28"/>
        </w:rPr>
      </w:pPr>
      <w:r w:rsidRPr="003A3ED3">
        <w:rPr>
          <w:rFonts w:ascii="Times New Roman" w:hAnsi="Times New Roman" w:cs="Times New Roman"/>
          <w:b/>
          <w:sz w:val="28"/>
          <w:szCs w:val="28"/>
        </w:rPr>
        <w:t>и положительный эффект?</w:t>
      </w:r>
    </w:p>
    <w:p w14:paraId="30F0F71E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3A3ED3">
        <w:rPr>
          <w:rFonts w:ascii="Times New Roman" w:hAnsi="Times New Roman" w:cs="Times New Roman"/>
          <w:sz w:val="28"/>
          <w:szCs w:val="28"/>
        </w:rPr>
        <w:t>, не следует путать эти два понятия – утренняя зарядка и</w:t>
      </w:r>
    </w:p>
    <w:p w14:paraId="2744F984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физическая тренировка. Утренняя зарядка преследует цель ускорить</w:t>
      </w:r>
    </w:p>
    <w:p w14:paraId="1C24F899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приведение организма в работоспособное состояние после сна, повысить</w:t>
      </w:r>
    </w:p>
    <w:p w14:paraId="5161CF89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общий тонус и настроение, устранить сонливость и вялость. Она не</w:t>
      </w:r>
    </w:p>
    <w:p w14:paraId="30639F53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предназначена для того, чтобы тренировать организм.</w:t>
      </w:r>
    </w:p>
    <w:p w14:paraId="78E403D9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3A3ED3">
        <w:rPr>
          <w:rFonts w:ascii="Times New Roman" w:hAnsi="Times New Roman" w:cs="Times New Roman"/>
          <w:sz w:val="28"/>
          <w:szCs w:val="28"/>
        </w:rPr>
        <w:t>, утренняя зарядка должна состоять исключительно из</w:t>
      </w:r>
    </w:p>
    <w:p w14:paraId="5E748DB9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упражнений на гибкость, подвижность, дыхание. Этот вид физической</w:t>
      </w:r>
    </w:p>
    <w:p w14:paraId="386DCFA5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деятельности призван усиливать ток крови и лимфы, активизировать обмен</w:t>
      </w:r>
    </w:p>
    <w:p w14:paraId="67C3B3D2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веществ и все жизненные процессы, ликвидировать застойные явления после</w:t>
      </w:r>
    </w:p>
    <w:p w14:paraId="59D6790C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сна. Утренняя зарядка исключает использование упражнений на силу и</w:t>
      </w:r>
    </w:p>
    <w:p w14:paraId="13EEA192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выносливость.</w:t>
      </w:r>
    </w:p>
    <w:p w14:paraId="44B91A35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b/>
          <w:sz w:val="28"/>
          <w:szCs w:val="28"/>
        </w:rPr>
        <w:t>В-третьих</w:t>
      </w:r>
      <w:r w:rsidRPr="003A3ED3">
        <w:rPr>
          <w:rFonts w:ascii="Times New Roman" w:hAnsi="Times New Roman" w:cs="Times New Roman"/>
          <w:sz w:val="28"/>
          <w:szCs w:val="28"/>
        </w:rPr>
        <w:t>, в качестве исходных положений используются положения,</w:t>
      </w:r>
    </w:p>
    <w:p w14:paraId="0C2F37A0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сидя и лежа. То есть, можно начать делать утреннюю зарядку не вставая с</w:t>
      </w:r>
    </w:p>
    <w:p w14:paraId="0A75BCD6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постели. Выполнять упражнения нужно медленно и без резких движений.</w:t>
      </w:r>
    </w:p>
    <w:p w14:paraId="61DA0AB3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Утренняя зарядка, а точнее ее нагрузка и интенсивность должны быть</w:t>
      </w:r>
    </w:p>
    <w:p w14:paraId="04D94E45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значительно меньше, чем при дневных тренировках. В целом утренние</w:t>
      </w:r>
    </w:p>
    <w:p w14:paraId="1F9C6D5B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физические нагрузки не должны вызывать утомления. Ведь организм еще не</w:t>
      </w:r>
    </w:p>
    <w:p w14:paraId="4F1C100D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совсем проснулся и не может работать с полной отдачей.</w:t>
      </w:r>
    </w:p>
    <w:p w14:paraId="02A0B451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С ребенком утреннюю зарядку можно проводить со второго года его</w:t>
      </w:r>
    </w:p>
    <w:p w14:paraId="6A3248FC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жизни в виде развлекательной игры с элементами ходьбы и бега. Необходимо</w:t>
      </w:r>
    </w:p>
    <w:p w14:paraId="2626E948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учитывать следующую последовательность упражнений. Первыми</w:t>
      </w:r>
    </w:p>
    <w:p w14:paraId="5661DC09" w14:textId="77777777" w:rsid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 xml:space="preserve">выполняются упражнения дыхательного типа для плечевого пояса. </w:t>
      </w:r>
    </w:p>
    <w:p w14:paraId="1DF87C18" w14:textId="60FFF4DE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ED3">
        <w:rPr>
          <w:rFonts w:ascii="Times New Roman" w:hAnsi="Times New Roman" w:cs="Times New Roman"/>
          <w:sz w:val="28"/>
          <w:szCs w:val="28"/>
        </w:rPr>
        <w:t>поднимание рук в стороны и опускание их вперед или хлопки ладонями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ED3">
        <w:rPr>
          <w:rFonts w:ascii="Times New Roman" w:hAnsi="Times New Roman" w:cs="Times New Roman"/>
          <w:sz w:val="28"/>
          <w:szCs w:val="28"/>
        </w:rPr>
        <w:t>уровне груди или за спиной.</w:t>
      </w:r>
    </w:p>
    <w:p w14:paraId="60BD71AB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 xml:space="preserve">Упражнения для мышц спины и </w:t>
      </w:r>
      <w:proofErr w:type="gramStart"/>
      <w:r w:rsidRPr="003A3ED3">
        <w:rPr>
          <w:rFonts w:ascii="Times New Roman" w:hAnsi="Times New Roman" w:cs="Times New Roman"/>
          <w:sz w:val="28"/>
          <w:szCs w:val="28"/>
        </w:rPr>
        <w:t>живота</w:t>
      </w:r>
      <w:proofErr w:type="gramEnd"/>
      <w:r w:rsidRPr="003A3ED3">
        <w:rPr>
          <w:rFonts w:ascii="Times New Roman" w:hAnsi="Times New Roman" w:cs="Times New Roman"/>
          <w:sz w:val="28"/>
          <w:szCs w:val="28"/>
        </w:rPr>
        <w:t xml:space="preserve"> и развития гибкости</w:t>
      </w:r>
    </w:p>
    <w:p w14:paraId="5EBE9BDD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lastRenderedPageBreak/>
        <w:t>позвоночника. Например, приседания с легким наклоном головы вперед или</w:t>
      </w:r>
    </w:p>
    <w:p w14:paraId="11578985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наклоны корпуса вперед. При этом руки касаются голеней, потом корпус</w:t>
      </w:r>
    </w:p>
    <w:p w14:paraId="664376FA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выпрямляется, руки отводятся за спину. Эти упражнения дают большую</w:t>
      </w:r>
    </w:p>
    <w:p w14:paraId="45382F7C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нагрузку и должны следовать за более легкими, такими как дыхательные.</w:t>
      </w:r>
    </w:p>
    <w:p w14:paraId="178279A6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Затем должны снова идти упражнения, способствующие расширению</w:t>
      </w:r>
    </w:p>
    <w:p w14:paraId="0381815E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грудной клетки. Например, поднимание рук в стороны до уровня плеч и их</w:t>
      </w:r>
    </w:p>
    <w:p w14:paraId="1A4C9F22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опускание.</w:t>
      </w:r>
    </w:p>
    <w:p w14:paraId="0881A6BC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Упражнения с большей нагрузкой, например наклоны и приседания,</w:t>
      </w:r>
    </w:p>
    <w:p w14:paraId="70E6236E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выполняются по два-три подхода.</w:t>
      </w:r>
    </w:p>
    <w:p w14:paraId="47EA2873" w14:textId="77777777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После всех упражнений нужен кратковременный, секунд 10–15, бег или</w:t>
      </w:r>
    </w:p>
    <w:p w14:paraId="197D947D" w14:textId="453A96BC" w:rsidR="003A3ED3" w:rsidRPr="003A3ED3" w:rsidRDefault="003A3ED3" w:rsidP="003A3ED3">
      <w:pPr>
        <w:rPr>
          <w:rFonts w:ascii="Times New Roman" w:hAnsi="Times New Roman" w:cs="Times New Roman"/>
          <w:sz w:val="28"/>
          <w:szCs w:val="28"/>
        </w:rPr>
      </w:pPr>
      <w:r w:rsidRPr="003A3ED3">
        <w:rPr>
          <w:rFonts w:ascii="Times New Roman" w:hAnsi="Times New Roman" w:cs="Times New Roman"/>
          <w:sz w:val="28"/>
          <w:szCs w:val="28"/>
        </w:rPr>
        <w:t>подпрыгивания. Заканчивают гимнастику ходьбой на месте, во время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ED3">
        <w:rPr>
          <w:rFonts w:ascii="Times New Roman" w:hAnsi="Times New Roman" w:cs="Times New Roman"/>
          <w:sz w:val="28"/>
          <w:szCs w:val="28"/>
        </w:rPr>
        <w:t>стараются нормализовать дыхание.</w:t>
      </w:r>
    </w:p>
    <w:p w14:paraId="59F3D325" w14:textId="01B63E94" w:rsidR="00F73DEF" w:rsidRPr="003A3ED3" w:rsidRDefault="003A3ED3" w:rsidP="003A3ED3">
      <w:pPr>
        <w:rPr>
          <w:rFonts w:ascii="Times New Roman" w:hAnsi="Times New Roman" w:cs="Times New Roman"/>
          <w:b/>
          <w:sz w:val="28"/>
          <w:szCs w:val="28"/>
        </w:rPr>
      </w:pPr>
      <w:r w:rsidRPr="003A3ED3">
        <w:rPr>
          <w:rFonts w:ascii="Times New Roman" w:hAnsi="Times New Roman" w:cs="Times New Roman"/>
          <w:b/>
          <w:sz w:val="28"/>
          <w:szCs w:val="28"/>
        </w:rPr>
        <w:t>Будьте здоровы!</w:t>
      </w:r>
      <w:bookmarkStart w:id="0" w:name="_GoBack"/>
      <w:bookmarkEnd w:id="0"/>
    </w:p>
    <w:sectPr w:rsidR="00F73DEF" w:rsidRPr="003A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EF"/>
    <w:rsid w:val="003A3ED3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3B7E"/>
  <w15:chartTrackingRefBased/>
  <w15:docId w15:val="{B3567484-1A46-481F-A1AF-19017FB9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Пешкова</dc:creator>
  <cp:keywords/>
  <dc:description/>
  <cp:lastModifiedBy>Галина Пешкова</cp:lastModifiedBy>
  <cp:revision>2</cp:revision>
  <dcterms:created xsi:type="dcterms:W3CDTF">2020-11-12T12:02:00Z</dcterms:created>
  <dcterms:modified xsi:type="dcterms:W3CDTF">2020-11-12T12:02:00Z</dcterms:modified>
</cp:coreProperties>
</file>